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98310A" w:rsidRDefault="00B0019A">
      <w:pPr>
        <w:shd w:val="clear" w:color="auto" w:fill="FFFFFF"/>
        <w:spacing w:line="360" w:lineRule="auto"/>
        <w:ind w:firstLine="375"/>
        <w:jc w:val="righ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ՆԱԽԱԳԻԾ</w:t>
      </w:r>
    </w:p>
    <w:p w14:paraId="00000002" w14:textId="77777777" w:rsidR="0098310A" w:rsidRDefault="00B0019A">
      <w:pP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ՀԱՅԱՍՏԱՆԻ ՀԱՆՐԱՊԵՏՈՒԹՅԱՆ</w:t>
      </w:r>
    </w:p>
    <w:p w14:paraId="00000003" w14:textId="77777777" w:rsidR="0098310A" w:rsidRDefault="00B0019A">
      <w:pP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Օ Ր Ե Ն Ք Ը</w:t>
      </w:r>
    </w:p>
    <w:p w14:paraId="00000004" w14:textId="77777777" w:rsidR="0098310A" w:rsidRDefault="00B0019A">
      <w:pPr>
        <w:shd w:val="clear" w:color="auto" w:fill="FFFFFF"/>
        <w:spacing w:line="360" w:lineRule="auto"/>
        <w:jc w:val="both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 </w:t>
      </w:r>
    </w:p>
    <w:p w14:paraId="00000005" w14:textId="77777777" w:rsidR="0098310A" w:rsidRDefault="00B0019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«ՊԵՏԱԿԱՆ ԿԵՆՍԱԹՈՇԱԿՆԵՐԻ ՄԱՍԻՆ»</w:t>
      </w:r>
      <w:r>
        <w:rPr>
          <w:rFonts w:ascii="Calibri" w:eastAsia="Calibri" w:hAnsi="Calibri" w:cs="Calibri"/>
          <w:b/>
          <w:color w:val="000000"/>
        </w:rPr>
        <w:t> </w:t>
      </w:r>
    </w:p>
    <w:p w14:paraId="00000006" w14:textId="301B183C" w:rsidR="0098310A" w:rsidRDefault="00B0019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 </w:t>
      </w:r>
      <w:r>
        <w:rPr>
          <w:rFonts w:ascii="GHEA Grapalat" w:eastAsia="GHEA Grapalat" w:hAnsi="GHEA Grapalat" w:cs="GHEA Grapalat"/>
          <w:b/>
          <w:color w:val="000000"/>
        </w:rPr>
        <w:t>ՕՐԵՆՔՈՒՄ ԼՐԱՑՈՒՄ</w:t>
      </w:r>
      <w:r w:rsidR="00D31F11" w:rsidRPr="009C4442">
        <w:rPr>
          <w:rFonts w:ascii="GHEA Grapalat" w:eastAsia="GHEA Grapalat" w:hAnsi="GHEA Grapalat" w:cs="GHEA Grapalat"/>
          <w:b/>
          <w:color w:val="000000"/>
        </w:rPr>
        <w:t>ՆԵՐ</w:t>
      </w:r>
      <w:r>
        <w:rPr>
          <w:rFonts w:ascii="GHEA Grapalat" w:eastAsia="GHEA Grapalat" w:hAnsi="GHEA Grapalat" w:cs="GHEA Grapalat"/>
          <w:b/>
          <w:color w:val="000000"/>
        </w:rPr>
        <w:t xml:space="preserve"> ԿԱՏԱՐԵԼՈՒ</w:t>
      </w:r>
      <w:r>
        <w:rPr>
          <w:rFonts w:ascii="Calibri" w:eastAsia="Calibri" w:hAnsi="Calibri" w:cs="Calibri"/>
          <w:b/>
          <w:color w:val="000000"/>
        </w:rPr>
        <w:t> </w:t>
      </w:r>
      <w:r>
        <w:rPr>
          <w:rFonts w:ascii="GHEA Grapalat" w:eastAsia="GHEA Grapalat" w:hAnsi="GHEA Grapalat" w:cs="GHEA Grapalat"/>
          <w:b/>
          <w:color w:val="000000"/>
        </w:rPr>
        <w:t>ՄԱUԻՆ</w:t>
      </w:r>
    </w:p>
    <w:p w14:paraId="00000007" w14:textId="77777777" w:rsidR="0098310A" w:rsidRDefault="0098310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rFonts w:ascii="GHEA Grapalat" w:eastAsia="GHEA Grapalat" w:hAnsi="GHEA Grapalat" w:cs="GHEA Grapalat"/>
          <w:color w:val="000000"/>
        </w:rPr>
      </w:pPr>
    </w:p>
    <w:p w14:paraId="4AB1E93C" w14:textId="03C58151" w:rsidR="002E1BB5" w:rsidRPr="009C4442" w:rsidRDefault="00B0019A">
      <w:pPr>
        <w:tabs>
          <w:tab w:val="left" w:pos="900"/>
        </w:tabs>
        <w:spacing w:line="360" w:lineRule="auto"/>
        <w:ind w:firstLine="540"/>
        <w:jc w:val="both"/>
        <w:rPr>
          <w:rFonts w:ascii="GHEA Grapalat" w:eastAsia="GHEA Grapalat" w:hAnsi="GHEA Grapalat" w:cs="GHEA Grapalat"/>
          <w:color w:val="000000"/>
        </w:rPr>
      </w:pPr>
      <w:bookmarkStart w:id="0" w:name="_gjdgxs" w:colFirst="0" w:colLast="0"/>
      <w:bookmarkEnd w:id="0"/>
      <w:r>
        <w:rPr>
          <w:rFonts w:ascii="GHEA Grapalat" w:eastAsia="GHEA Grapalat" w:hAnsi="GHEA Grapalat" w:cs="GHEA Grapalat"/>
          <w:b/>
          <w:color w:val="000000"/>
        </w:rPr>
        <w:t>Հոդված</w:t>
      </w:r>
      <w:r>
        <w:rPr>
          <w:rFonts w:ascii="Calibri" w:eastAsia="Calibri" w:hAnsi="Calibri" w:cs="Calibri"/>
          <w:b/>
          <w:color w:val="000000"/>
        </w:rPr>
        <w:t> </w:t>
      </w:r>
      <w:r>
        <w:rPr>
          <w:rFonts w:ascii="GHEA Grapalat" w:eastAsia="GHEA Grapalat" w:hAnsi="GHEA Grapalat" w:cs="GHEA Grapalat"/>
          <w:b/>
          <w:color w:val="000000"/>
        </w:rPr>
        <w:t>1.</w:t>
      </w:r>
      <w:r>
        <w:rPr>
          <w:rFonts w:ascii="GHEA Grapalat" w:eastAsia="GHEA Grapalat" w:hAnsi="GHEA Grapalat" w:cs="GHEA Grapalat"/>
          <w:color w:val="000000"/>
        </w:rPr>
        <w:t xml:space="preserve"> «Պետական կենսաթոշակների մասին» 2010 թվականի դեկտեմբերի 22-ի ՀՕ-243-Ն օրենք</w:t>
      </w:r>
      <w:r w:rsidR="002E1BB5" w:rsidRPr="009C4442">
        <w:rPr>
          <w:rFonts w:ascii="GHEA Grapalat" w:eastAsia="GHEA Grapalat" w:hAnsi="GHEA Grapalat" w:cs="GHEA Grapalat"/>
          <w:color w:val="000000"/>
        </w:rPr>
        <w:t xml:space="preserve">ի (այսուհետ՝ Օրենք) </w:t>
      </w:r>
      <w:r w:rsidR="00D31F11" w:rsidRPr="009C4442">
        <w:rPr>
          <w:rFonts w:ascii="GHEA Grapalat" w:eastAsia="GHEA Grapalat" w:hAnsi="GHEA Grapalat" w:cs="GHEA Grapalat"/>
          <w:color w:val="000000"/>
        </w:rPr>
        <w:t>8-րդ գլխի վերնագրում «ԼԻԱԶՈՐՈՒԹՅՈՒՆՆԵՐԸ» բառից առաջ լրացնել «ԵՎ ՄԻԱՍՆԱԿԱՆ ՍՈՑԻԱԼԱԿԱՆ ԾԱՌԱՅՈՒԹՅԱՆ» բառերը:</w:t>
      </w:r>
    </w:p>
    <w:p w14:paraId="04601A27" w14:textId="77777777" w:rsidR="002E1BB5" w:rsidRPr="009C4442" w:rsidRDefault="002E1BB5">
      <w:pPr>
        <w:tabs>
          <w:tab w:val="left" w:pos="900"/>
        </w:tabs>
        <w:spacing w:line="360" w:lineRule="auto"/>
        <w:ind w:firstLine="540"/>
        <w:jc w:val="both"/>
        <w:rPr>
          <w:rFonts w:ascii="GHEA Grapalat" w:eastAsia="GHEA Grapalat" w:hAnsi="GHEA Grapalat" w:cs="GHEA Grapalat"/>
          <w:color w:val="000000"/>
        </w:rPr>
      </w:pPr>
    </w:p>
    <w:p w14:paraId="00000008" w14:textId="5CCE8D35" w:rsidR="0098310A" w:rsidRDefault="002E1BB5">
      <w:pPr>
        <w:tabs>
          <w:tab w:val="left" w:pos="900"/>
        </w:tabs>
        <w:spacing w:line="360" w:lineRule="auto"/>
        <w:ind w:firstLine="540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Հոդված</w:t>
      </w:r>
      <w:r>
        <w:rPr>
          <w:rFonts w:ascii="Calibri" w:eastAsia="Calibri" w:hAnsi="Calibri" w:cs="Calibri"/>
          <w:b/>
          <w:color w:val="000000"/>
        </w:rPr>
        <w:t> </w:t>
      </w:r>
      <w:r w:rsidRPr="009C4442">
        <w:rPr>
          <w:rFonts w:ascii="GHEA Grapalat" w:eastAsia="GHEA Grapalat" w:hAnsi="GHEA Grapalat" w:cs="GHEA Grapalat"/>
          <w:b/>
          <w:color w:val="000000"/>
        </w:rPr>
        <w:t>2</w:t>
      </w:r>
      <w:r>
        <w:rPr>
          <w:rFonts w:ascii="GHEA Grapalat" w:eastAsia="GHEA Grapalat" w:hAnsi="GHEA Grapalat" w:cs="GHEA Grapalat"/>
          <w:b/>
          <w:color w:val="000000"/>
        </w:rPr>
        <w:t>.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 w:rsidRPr="009C4442">
        <w:rPr>
          <w:rFonts w:ascii="GHEA Grapalat" w:eastAsia="GHEA Grapalat" w:hAnsi="GHEA Grapalat" w:cs="GHEA Grapalat"/>
          <w:color w:val="000000"/>
        </w:rPr>
        <w:t>Օրենք</w:t>
      </w:r>
      <w:r w:rsidR="00B0019A">
        <w:rPr>
          <w:rFonts w:ascii="GHEA Grapalat" w:eastAsia="GHEA Grapalat" w:hAnsi="GHEA Grapalat" w:cs="GHEA Grapalat"/>
          <w:color w:val="000000"/>
        </w:rPr>
        <w:t>ը լրացնել հետևյալ բովանդակությամբ նոր 48.2-րդ հոդվածով՝</w:t>
      </w:r>
    </w:p>
    <w:p w14:paraId="0000000A" w14:textId="77777777" w:rsidR="0098310A" w:rsidRDefault="00B0019A">
      <w:pPr>
        <w:tabs>
          <w:tab w:val="left" w:pos="900"/>
        </w:tabs>
        <w:spacing w:line="360" w:lineRule="auto"/>
        <w:ind w:firstLine="540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>«</w:t>
      </w:r>
      <w:r>
        <w:rPr>
          <w:rFonts w:ascii="GHEA Grapalat" w:eastAsia="GHEA Grapalat" w:hAnsi="GHEA Grapalat" w:cs="GHEA Grapalat"/>
          <w:b/>
          <w:color w:val="000000"/>
        </w:rPr>
        <w:t>Հոդված 48.2 Միասնական սոցիալական ծառայության լիազորությունները</w:t>
      </w:r>
    </w:p>
    <w:p w14:paraId="0000000B" w14:textId="77777777" w:rsidR="0098310A" w:rsidRDefault="00B0019A">
      <w:pPr>
        <w:tabs>
          <w:tab w:val="left" w:pos="900"/>
        </w:tabs>
        <w:spacing w:line="360" w:lineRule="auto"/>
        <w:ind w:firstLine="540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>1. Միասնական սոցիալական ծառայությունը՝</w:t>
      </w:r>
    </w:p>
    <w:p w14:paraId="0000000C" w14:textId="77777777" w:rsidR="0098310A" w:rsidRDefault="00B0019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line="360" w:lineRule="auto"/>
        <w:ind w:left="0" w:firstLine="540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  <w:highlight w:val="white"/>
        </w:rPr>
        <w:t>գործատուներից, պետական մարմիններից ու կազմակերպություններից, ֆիզիկական անձանցից պահանջում է կենսաթոշակ նշանակելու և վճարելու համար անհրաժեշտ փաստաթղթեր, իսկ Կառավարության սահմանած դեպքում ստուգում է դրանց հավաստիությունը.</w:t>
      </w:r>
    </w:p>
    <w:p w14:paraId="0000000D" w14:textId="497D519D" w:rsidR="0098310A" w:rsidRDefault="00B0019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line="360" w:lineRule="auto"/>
        <w:ind w:left="0" w:firstLine="540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  <w:highlight w:val="white"/>
        </w:rPr>
        <w:t xml:space="preserve">հարկային մարմնից, </w:t>
      </w:r>
      <w:r>
        <w:rPr>
          <w:rFonts w:ascii="GHEA Grapalat" w:eastAsia="GHEA Grapalat" w:hAnsi="GHEA Grapalat" w:cs="GHEA Grapalat"/>
          <w:color w:val="000000"/>
        </w:rPr>
        <w:t>պետական կառավարման և այլ մարմիններից</w:t>
      </w:r>
      <w:r>
        <w:rPr>
          <w:rFonts w:ascii="GHEA Grapalat" w:eastAsia="GHEA Grapalat" w:hAnsi="GHEA Grapalat" w:cs="GHEA Grapalat"/>
          <w:color w:val="000000"/>
          <w:highlight w:val="white"/>
        </w:rPr>
        <w:t xml:space="preserve"> ստանում է </w:t>
      </w:r>
      <w:r w:rsidR="0070544B" w:rsidRPr="009C4442">
        <w:rPr>
          <w:rFonts w:ascii="GHEA Grapalat" w:eastAsia="GHEA Grapalat" w:hAnsi="GHEA Grapalat" w:cs="GHEA Grapalat"/>
          <w:color w:val="000000"/>
          <w:highlight w:val="white"/>
        </w:rPr>
        <w:t xml:space="preserve">տեղեկատվական </w:t>
      </w:r>
      <w:r>
        <w:rPr>
          <w:rFonts w:ascii="GHEA Grapalat" w:eastAsia="GHEA Grapalat" w:hAnsi="GHEA Grapalat" w:cs="GHEA Grapalat"/>
          <w:color w:val="000000"/>
          <w:highlight w:val="white"/>
        </w:rPr>
        <w:t>շտեմարանը ձևավորելու համար անհրաժեշտ տվյալներ, Կառավարության սահմանած դեպքերում և կարգով ստուգում դրանց հավաստիությունը.</w:t>
      </w:r>
    </w:p>
    <w:p w14:paraId="0000000E" w14:textId="54BF25A5" w:rsidR="0098310A" w:rsidRDefault="00B0019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line="360" w:lineRule="auto"/>
        <w:ind w:left="0" w:firstLine="540"/>
        <w:jc w:val="both"/>
        <w:rPr>
          <w:rFonts w:ascii="GHEA Grapalat" w:eastAsia="GHEA Grapalat" w:hAnsi="GHEA Grapalat" w:cs="GHEA Grapalat"/>
          <w:color w:val="000000"/>
        </w:rPr>
      </w:pPr>
      <w:bookmarkStart w:id="1" w:name="_30j0zll" w:colFirst="0" w:colLast="0"/>
      <w:bookmarkEnd w:id="1"/>
      <w:r>
        <w:rPr>
          <w:rFonts w:ascii="GHEA Grapalat" w:eastAsia="GHEA Grapalat" w:hAnsi="GHEA Grapalat" w:cs="GHEA Grapalat"/>
          <w:color w:val="000000"/>
          <w:highlight w:val="white"/>
        </w:rPr>
        <w:t>առաջարկություններ է ներկայացնում հարկային մարմին</w:t>
      </w:r>
      <w:r w:rsidR="0074312B" w:rsidRPr="009C4442">
        <w:rPr>
          <w:rFonts w:ascii="GHEA Grapalat" w:eastAsia="GHEA Grapalat" w:hAnsi="GHEA Grapalat" w:cs="GHEA Grapalat"/>
          <w:color w:val="000000"/>
        </w:rPr>
        <w:t>,</w:t>
      </w:r>
      <w:r>
        <w:rPr>
          <w:rFonts w:ascii="GHEA Grapalat" w:eastAsia="GHEA Grapalat" w:hAnsi="GHEA Grapalat" w:cs="GHEA Grapalat"/>
          <w:color w:val="000000"/>
        </w:rPr>
        <w:t xml:space="preserve"> պետական կառավարման </w:t>
      </w:r>
      <w:r w:rsidR="0074312B" w:rsidRPr="009C4442">
        <w:rPr>
          <w:rFonts w:ascii="GHEA Grapalat" w:eastAsia="GHEA Grapalat" w:hAnsi="GHEA Grapalat" w:cs="GHEA Grapalat"/>
          <w:color w:val="000000"/>
        </w:rPr>
        <w:t xml:space="preserve">և </w:t>
      </w:r>
      <w:r>
        <w:rPr>
          <w:rFonts w:ascii="GHEA Grapalat" w:eastAsia="GHEA Grapalat" w:hAnsi="GHEA Grapalat" w:cs="GHEA Grapalat"/>
          <w:color w:val="000000"/>
        </w:rPr>
        <w:t>այլ մարմիններ</w:t>
      </w:r>
      <w:r>
        <w:rPr>
          <w:rFonts w:ascii="GHEA Grapalat" w:eastAsia="GHEA Grapalat" w:hAnsi="GHEA Grapalat" w:cs="GHEA Grapalat"/>
          <w:color w:val="000000"/>
          <w:highlight w:val="white"/>
        </w:rPr>
        <w:t xml:space="preserve">` </w:t>
      </w:r>
      <w:r w:rsidR="0070544B" w:rsidRPr="009C4442">
        <w:rPr>
          <w:rFonts w:ascii="GHEA Grapalat" w:eastAsia="GHEA Grapalat" w:hAnsi="GHEA Grapalat" w:cs="GHEA Grapalat"/>
          <w:color w:val="000000"/>
          <w:highlight w:val="white"/>
        </w:rPr>
        <w:t xml:space="preserve">տեղեկատվական </w:t>
      </w:r>
      <w:r>
        <w:rPr>
          <w:rFonts w:ascii="GHEA Grapalat" w:eastAsia="GHEA Grapalat" w:hAnsi="GHEA Grapalat" w:cs="GHEA Grapalat"/>
          <w:color w:val="000000"/>
          <w:highlight w:val="white"/>
        </w:rPr>
        <w:t>շտեմարան ներառվող տվյալների հավաստիությունը ճշտելու և դրանք փոփոխելու համար.</w:t>
      </w:r>
    </w:p>
    <w:p w14:paraId="0000000F" w14:textId="77777777" w:rsidR="0098310A" w:rsidRDefault="00B0019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line="360" w:lineRule="auto"/>
        <w:ind w:left="0" w:firstLine="540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  <w:highlight w:val="white"/>
        </w:rPr>
        <w:t xml:space="preserve">օրենսդրությամբ սահմանված կարգով նշանակում և վերահաշվարկում է կենսաթոշակները, ապահովում կենսաթոշակների վճարումը կամ </w:t>
      </w:r>
      <w:r w:rsidRPr="00F81DD2">
        <w:rPr>
          <w:rFonts w:ascii="GHEA Grapalat" w:eastAsia="GHEA Grapalat" w:hAnsi="GHEA Grapalat" w:cs="GHEA Grapalat"/>
          <w:color w:val="000000"/>
          <w:highlight w:val="white"/>
        </w:rPr>
        <w:t>մերժում</w:t>
      </w:r>
      <w:r>
        <w:rPr>
          <w:rFonts w:ascii="GHEA Grapalat" w:eastAsia="GHEA Grapalat" w:hAnsi="GHEA Grapalat" w:cs="GHEA Grapalat"/>
          <w:color w:val="000000"/>
          <w:highlight w:val="white"/>
        </w:rPr>
        <w:t xml:space="preserve"> կենսաթոշակ նշանակելու, կենսաթոշակ ստանալու իրավունքը վերականգնելու, </w:t>
      </w:r>
      <w:r>
        <w:rPr>
          <w:rFonts w:ascii="GHEA Grapalat" w:eastAsia="GHEA Grapalat" w:hAnsi="GHEA Grapalat" w:cs="GHEA Grapalat"/>
          <w:color w:val="000000"/>
          <w:highlight w:val="white"/>
        </w:rPr>
        <w:lastRenderedPageBreak/>
        <w:t>կենսաթոշակ վճարելը վերսկսելու, նշանակված կենսաթոշակը վերահաշվարկելու դիմումները.</w:t>
      </w:r>
    </w:p>
    <w:p w14:paraId="00000010" w14:textId="2D0F1E9F" w:rsidR="0098310A" w:rsidRDefault="00B0019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line="360" w:lineRule="auto"/>
        <w:ind w:left="0" w:firstLine="540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  <w:highlight w:val="white"/>
        </w:rPr>
        <w:t xml:space="preserve">վարում է </w:t>
      </w:r>
      <w:r w:rsidR="0070544B" w:rsidRPr="009C4442">
        <w:rPr>
          <w:rFonts w:ascii="GHEA Grapalat" w:eastAsia="GHEA Grapalat" w:hAnsi="GHEA Grapalat" w:cs="GHEA Grapalat"/>
          <w:color w:val="000000"/>
          <w:highlight w:val="white"/>
        </w:rPr>
        <w:t xml:space="preserve">տեղեկատվական </w:t>
      </w:r>
      <w:r>
        <w:rPr>
          <w:rFonts w:ascii="GHEA Grapalat" w:eastAsia="GHEA Grapalat" w:hAnsi="GHEA Grapalat" w:cs="GHEA Grapalat"/>
          <w:color w:val="000000"/>
          <w:highlight w:val="white"/>
        </w:rPr>
        <w:t xml:space="preserve">շտեմարանը, </w:t>
      </w:r>
      <w:r w:rsidR="0070544B" w:rsidRPr="009C4442">
        <w:rPr>
          <w:rFonts w:ascii="GHEA Grapalat" w:eastAsia="GHEA Grapalat" w:hAnsi="GHEA Grapalat" w:cs="GHEA Grapalat"/>
          <w:color w:val="000000"/>
          <w:highlight w:val="white"/>
        </w:rPr>
        <w:t xml:space="preserve">այդ </w:t>
      </w:r>
      <w:r>
        <w:rPr>
          <w:rFonts w:ascii="GHEA Grapalat" w:eastAsia="GHEA Grapalat" w:hAnsi="GHEA Grapalat" w:cs="GHEA Grapalat"/>
          <w:color w:val="000000"/>
          <w:highlight w:val="white"/>
        </w:rPr>
        <w:t>շտեմարանից տվյալներ տրամադրում գործատուներին, ֆիզիկական անձանց և պետական մարմիններին ու կազմակերպություններին.</w:t>
      </w:r>
    </w:p>
    <w:p w14:paraId="00000012" w14:textId="09CCD514" w:rsidR="0098310A" w:rsidRPr="002164C1" w:rsidRDefault="00B0019A" w:rsidP="002164C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line="360" w:lineRule="auto"/>
        <w:ind w:left="0" w:firstLine="540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  <w:highlight w:val="white"/>
        </w:rPr>
        <w:t>կենսաթոշակային ապահովությանն առնչվող հարցերով դիմող անձանց ապահովում է խորհրդատվությամբ, իսկ օրենսդրությամբ սահմանված  դեպքում աջակցում նրանց պահանջվող փաստաթղթեր ստանալու գործում.</w:t>
      </w:r>
      <w:bookmarkStart w:id="2" w:name="_1fob9te" w:colFirst="0" w:colLast="0"/>
      <w:bookmarkEnd w:id="2"/>
    </w:p>
    <w:p w14:paraId="00000013" w14:textId="1C660E4A" w:rsidR="0098310A" w:rsidRPr="005C337E" w:rsidRDefault="00B0019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line="360" w:lineRule="auto"/>
        <w:ind w:left="0" w:firstLine="540"/>
        <w:jc w:val="both"/>
        <w:rPr>
          <w:rFonts w:ascii="GHEA Grapalat" w:eastAsia="GHEA Grapalat" w:hAnsi="GHEA Grapalat" w:cs="GHEA Grapalat"/>
          <w:color w:val="000000"/>
          <w:sz w:val="22"/>
          <w:szCs w:val="22"/>
          <w:highlight w:val="white"/>
        </w:rPr>
      </w:pPr>
      <w:r>
        <w:rPr>
          <w:rFonts w:ascii="GHEA Grapalat" w:eastAsia="GHEA Grapalat" w:hAnsi="GHEA Grapalat" w:cs="GHEA Grapalat"/>
          <w:color w:val="000000"/>
        </w:rPr>
        <w:t>իրականացնում է օրենքներով և այլ իրավական ակտերով նախատեսված այլ լիազորություններ:»:</w:t>
      </w:r>
    </w:p>
    <w:p w14:paraId="123F00BB" w14:textId="77777777" w:rsidR="005C337E" w:rsidRDefault="005C337E" w:rsidP="005C337E">
      <w:p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line="360" w:lineRule="auto"/>
        <w:ind w:left="540"/>
        <w:jc w:val="both"/>
        <w:rPr>
          <w:rFonts w:ascii="GHEA Grapalat" w:eastAsia="GHEA Grapalat" w:hAnsi="GHEA Grapalat" w:cs="GHEA Grapalat"/>
          <w:color w:val="000000"/>
          <w:sz w:val="22"/>
          <w:szCs w:val="22"/>
          <w:highlight w:val="white"/>
        </w:rPr>
      </w:pPr>
    </w:p>
    <w:p w14:paraId="39A83AA1" w14:textId="53FD7D0E" w:rsidR="006B781D" w:rsidRDefault="006B781D" w:rsidP="006B781D">
      <w:pPr>
        <w:shd w:val="clear" w:color="auto" w:fill="FFFFFF"/>
        <w:tabs>
          <w:tab w:val="left" w:pos="426"/>
          <w:tab w:val="left" w:pos="993"/>
        </w:tabs>
        <w:spacing w:line="360" w:lineRule="auto"/>
        <w:jc w:val="both"/>
        <w:rPr>
          <w:color w:val="222222"/>
        </w:rPr>
      </w:pPr>
      <w:bookmarkStart w:id="3" w:name="_3znysh7" w:colFirst="0" w:colLast="0"/>
      <w:bookmarkEnd w:id="3"/>
      <w:r>
        <w:rPr>
          <w:rFonts w:ascii="GHEA Grapalat" w:eastAsia="GHEA Grapalat" w:hAnsi="GHEA Grapalat" w:cs="GHEA Grapalat"/>
          <w:b/>
          <w:color w:val="000000"/>
        </w:rPr>
        <w:tab/>
      </w:r>
      <w:r w:rsidR="00B0019A">
        <w:rPr>
          <w:rFonts w:ascii="GHEA Grapalat" w:eastAsia="GHEA Grapalat" w:hAnsi="GHEA Grapalat" w:cs="GHEA Grapalat"/>
          <w:b/>
          <w:color w:val="000000"/>
        </w:rPr>
        <w:t xml:space="preserve">Հոդված </w:t>
      </w:r>
      <w:r w:rsidR="002E1BB5" w:rsidRPr="009C4442">
        <w:rPr>
          <w:rFonts w:ascii="GHEA Grapalat" w:eastAsia="GHEA Grapalat" w:hAnsi="GHEA Grapalat" w:cs="GHEA Grapalat"/>
          <w:b/>
          <w:color w:val="000000"/>
        </w:rPr>
        <w:t>3</w:t>
      </w:r>
      <w:r w:rsidR="00B0019A">
        <w:rPr>
          <w:rFonts w:ascii="GHEA Grapalat" w:eastAsia="GHEA Grapalat" w:hAnsi="GHEA Grapalat" w:cs="GHEA Grapalat"/>
          <w:b/>
          <w:color w:val="000000"/>
        </w:rPr>
        <w:t>.</w:t>
      </w:r>
      <w:r w:rsidR="00B0019A"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 xml:space="preserve">Սույն օրենքն ուժի մեջ է մտնում պաշտոնական </w:t>
      </w:r>
      <w:r w:rsidR="00F7626F" w:rsidRPr="00AB69F1">
        <w:rPr>
          <w:rFonts w:ascii="GHEA Grapalat" w:eastAsia="GHEA Grapalat" w:hAnsi="GHEA Grapalat" w:cs="GHEA Grapalat"/>
          <w:color w:val="000000"/>
        </w:rPr>
        <w:t>հրապարակմանը հաջորդող օրվանից</w:t>
      </w:r>
      <w:r>
        <w:rPr>
          <w:rFonts w:ascii="GHEA Grapalat" w:eastAsia="GHEA Grapalat" w:hAnsi="GHEA Grapalat" w:cs="GHEA Grapalat"/>
          <w:color w:val="000000"/>
        </w:rPr>
        <w:t>:</w:t>
      </w:r>
      <w:bookmarkStart w:id="4" w:name="_GoBack"/>
    </w:p>
    <w:bookmarkEnd w:id="4"/>
    <w:p w14:paraId="00000015" w14:textId="6BEF595D" w:rsidR="00F7626F" w:rsidRDefault="00F7626F">
      <w:pPr>
        <w:tabs>
          <w:tab w:val="left" w:pos="900"/>
        </w:tabs>
        <w:spacing w:line="360" w:lineRule="auto"/>
        <w:ind w:firstLine="540"/>
        <w:jc w:val="both"/>
        <w:rPr>
          <w:rFonts w:ascii="GHEA Grapalat" w:eastAsia="GHEA Grapalat" w:hAnsi="GHEA Grapalat" w:cs="GHEA Grapalat"/>
        </w:rPr>
      </w:pPr>
    </w:p>
    <w:p w14:paraId="58443F11" w14:textId="4D3459CC" w:rsidR="0098310A" w:rsidRPr="00F7626F" w:rsidRDefault="00F7626F" w:rsidP="00F7626F">
      <w:pPr>
        <w:tabs>
          <w:tab w:val="left" w:pos="5952"/>
        </w:tabs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ab/>
      </w:r>
    </w:p>
    <w:sectPr w:rsidR="0098310A" w:rsidRPr="00F7626F">
      <w:pgSz w:w="11906" w:h="16838"/>
      <w:pgMar w:top="893" w:right="850" w:bottom="1440" w:left="1699" w:header="720" w:footer="0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160EF5"/>
    <w:multiLevelType w:val="multilevel"/>
    <w:tmpl w:val="1C2C1AE8"/>
    <w:lvl w:ilvl="0">
      <w:start w:val="1"/>
      <w:numFmt w:val="decimal"/>
      <w:lvlText w:val="%1)"/>
      <w:lvlJc w:val="left"/>
      <w:pPr>
        <w:ind w:left="90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10A"/>
    <w:rsid w:val="00003C32"/>
    <w:rsid w:val="00170449"/>
    <w:rsid w:val="002164C1"/>
    <w:rsid w:val="002E1BB5"/>
    <w:rsid w:val="00316E2C"/>
    <w:rsid w:val="005C337E"/>
    <w:rsid w:val="006B781D"/>
    <w:rsid w:val="0070544B"/>
    <w:rsid w:val="007341FF"/>
    <w:rsid w:val="0074312B"/>
    <w:rsid w:val="0098310A"/>
    <w:rsid w:val="009A108E"/>
    <w:rsid w:val="009C4442"/>
    <w:rsid w:val="00B0019A"/>
    <w:rsid w:val="00D31F11"/>
    <w:rsid w:val="00D335FA"/>
    <w:rsid w:val="00F7626F"/>
    <w:rsid w:val="00F81DD2"/>
    <w:rsid w:val="00FB74E1"/>
    <w:rsid w:val="00FE6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55674"/>
  <w15:docId w15:val="{560690DD-8A13-4A59-9E33-EC90B006F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hy-AM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DD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DD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164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164C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164C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4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4C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87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15598-3763-4982-8FA0-18925588D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Anahit.Galstyan</dc:creator>
  <cp:lastModifiedBy>User</cp:lastModifiedBy>
  <cp:revision>5</cp:revision>
  <dcterms:created xsi:type="dcterms:W3CDTF">2024-04-11T13:40:00Z</dcterms:created>
  <dcterms:modified xsi:type="dcterms:W3CDTF">2024-05-01T17:05:00Z</dcterms:modified>
</cp:coreProperties>
</file>